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9AC9" w14:textId="77777777" w:rsid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  <w:r w:rsidRPr="0030613D">
        <w:rPr>
          <w:rFonts w:ascii="Arial" w:hAnsi="Arial" w:cs="Arial"/>
          <w:b/>
          <w:bCs/>
          <w:lang w:val="es-ES"/>
        </w:rPr>
        <w:t xml:space="preserve">Misión </w:t>
      </w:r>
    </w:p>
    <w:p w14:paraId="15A9A422" w14:textId="77777777" w:rsidR="0030613D" w:rsidRP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</w:p>
    <w:p w14:paraId="6E26C3BE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  <w:i/>
          <w:iCs/>
          <w:lang w:val="es-ES"/>
        </w:rPr>
        <w:t>“Desarrollar acciones integrales focalizadas al turismo temático a partir de la innovación, tecnología y diversificación, para garantizar el crecimiento y la sostenibilidad empresarial”</w:t>
      </w:r>
    </w:p>
    <w:p w14:paraId="60304F1A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lang w:val="es-ES"/>
        </w:rPr>
      </w:pPr>
    </w:p>
    <w:p w14:paraId="385774AF" w14:textId="77777777" w:rsid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  <w:r w:rsidRPr="0030613D">
        <w:rPr>
          <w:rFonts w:ascii="Arial" w:hAnsi="Arial" w:cs="Arial"/>
          <w:b/>
          <w:bCs/>
          <w:lang w:val="es-ES"/>
        </w:rPr>
        <w:t xml:space="preserve">Visión </w:t>
      </w:r>
    </w:p>
    <w:p w14:paraId="330C329B" w14:textId="77777777" w:rsidR="0030613D" w:rsidRP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</w:p>
    <w:p w14:paraId="0E24280E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  <w:i/>
          <w:iCs/>
        </w:rPr>
        <w:t>“Hacer del parque de la Sal una experiencia única”</w:t>
      </w:r>
    </w:p>
    <w:p w14:paraId="1C2169B2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lang w:val="es-ES"/>
        </w:rPr>
      </w:pPr>
    </w:p>
    <w:p w14:paraId="48E08584" w14:textId="77777777" w:rsidR="0030613D" w:rsidRP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  <w:r w:rsidRPr="0030613D">
        <w:rPr>
          <w:rFonts w:ascii="Arial" w:hAnsi="Arial" w:cs="Arial"/>
          <w:b/>
          <w:bCs/>
          <w:lang w:val="es-ES"/>
        </w:rPr>
        <w:t xml:space="preserve">Política de calidad </w:t>
      </w:r>
    </w:p>
    <w:p w14:paraId="686EE71A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lang w:val="es-ES"/>
        </w:rPr>
      </w:pPr>
    </w:p>
    <w:p w14:paraId="01A4BB99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  <w:i/>
          <w:iCs/>
          <w:lang w:val="es-ES"/>
        </w:rPr>
        <w:t xml:space="preserve">“En Catedral de Sal de Zipaquirá </w:t>
      </w:r>
      <w:r w:rsidRPr="00B31CA8">
        <w:rPr>
          <w:rFonts w:ascii="Arial" w:hAnsi="Arial" w:cs="Arial"/>
          <w:i/>
          <w:iCs/>
        </w:rPr>
        <w:t>nos comprometemos a prestar servicios turísticos, que buscan satisfacer las necesidades, expectativas y requisitos aplicables de las partes interesadas; con puntualidad, seguridad, personal competente y mejora continua de sus procesos</w:t>
      </w:r>
      <w:r w:rsidRPr="00B31CA8">
        <w:rPr>
          <w:rFonts w:ascii="Arial" w:hAnsi="Arial" w:cs="Arial"/>
          <w:i/>
          <w:iCs/>
          <w:lang w:val="es-ES"/>
        </w:rPr>
        <w:t>”</w:t>
      </w:r>
    </w:p>
    <w:p w14:paraId="27BD8652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lang w:val="es-ES"/>
        </w:rPr>
      </w:pPr>
    </w:p>
    <w:p w14:paraId="2CD6B1F0" w14:textId="77777777" w:rsidR="0030613D" w:rsidRPr="0030613D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  <w:lang w:val="es-ES"/>
        </w:rPr>
      </w:pPr>
      <w:r w:rsidRPr="0030613D">
        <w:rPr>
          <w:rFonts w:ascii="Arial" w:hAnsi="Arial" w:cs="Arial"/>
          <w:b/>
          <w:bCs/>
          <w:lang w:val="es-ES"/>
        </w:rPr>
        <w:t xml:space="preserve">Objetivos de calidad </w:t>
      </w:r>
    </w:p>
    <w:p w14:paraId="4375015E" w14:textId="77777777" w:rsidR="0030613D" w:rsidRPr="00B31CA8" w:rsidRDefault="0030613D" w:rsidP="0030613D">
      <w:pPr>
        <w:pStyle w:val="Prrafodelista"/>
        <w:ind w:left="36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lang w:val="es-ES"/>
        </w:rPr>
      </w:pPr>
    </w:p>
    <w:p w14:paraId="7AC245AE" w14:textId="77777777" w:rsidR="0030613D" w:rsidRPr="00B31CA8" w:rsidRDefault="0030613D" w:rsidP="0030613D">
      <w:pPr>
        <w:pStyle w:val="Prrafodelista"/>
        <w:numPr>
          <w:ilvl w:val="0"/>
          <w:numId w:val="1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</w:rPr>
        <w:t>Ofrecer servicios turísticos para incrementar el número de visitantes y la                sostenibilidad financiera de la empresa.</w:t>
      </w:r>
    </w:p>
    <w:p w14:paraId="09F81428" w14:textId="77777777" w:rsidR="0030613D" w:rsidRPr="00B31CA8" w:rsidRDefault="0030613D" w:rsidP="0030613D">
      <w:pPr>
        <w:pStyle w:val="Prrafodelista"/>
        <w:numPr>
          <w:ilvl w:val="0"/>
          <w:numId w:val="1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</w:rPr>
        <w:t xml:space="preserve">Buscar la satisfacción de los clientes con el fin de lograr su fidelización </w:t>
      </w:r>
    </w:p>
    <w:p w14:paraId="0D2A0466" w14:textId="77777777" w:rsidR="0030613D" w:rsidRPr="00B31CA8" w:rsidRDefault="0030613D" w:rsidP="0030613D">
      <w:pPr>
        <w:pStyle w:val="Prrafodelista"/>
        <w:numPr>
          <w:ilvl w:val="0"/>
          <w:numId w:val="1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</w:rPr>
        <w:t xml:space="preserve">Garantizar el cumplimiento de los requisitos legales y otros que adopte la Catedral de Sal. </w:t>
      </w:r>
    </w:p>
    <w:p w14:paraId="1FF76392" w14:textId="77777777" w:rsidR="0030613D" w:rsidRPr="00B31CA8" w:rsidRDefault="0030613D" w:rsidP="0030613D">
      <w:pPr>
        <w:pStyle w:val="Prrafodelista"/>
        <w:numPr>
          <w:ilvl w:val="0"/>
          <w:numId w:val="1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</w:rPr>
        <w:t>Prestar los servicios y atractivos turísticos con puntualidad y seguridad.</w:t>
      </w:r>
    </w:p>
    <w:p w14:paraId="70B39973" w14:textId="77777777" w:rsidR="0030613D" w:rsidRPr="00B31CA8" w:rsidRDefault="0030613D" w:rsidP="0030613D">
      <w:pPr>
        <w:pStyle w:val="Prrafodelista"/>
        <w:numPr>
          <w:ilvl w:val="0"/>
          <w:numId w:val="1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b/>
          <w:bCs/>
        </w:rPr>
      </w:pPr>
      <w:r w:rsidRPr="00B31CA8">
        <w:rPr>
          <w:rFonts w:ascii="Arial" w:hAnsi="Arial" w:cs="Arial"/>
        </w:rPr>
        <w:t xml:space="preserve">Fortalecer la Competencia del personal </w:t>
      </w:r>
    </w:p>
    <w:p w14:paraId="2754C5A4" w14:textId="393856E1" w:rsidR="00EE6DAF" w:rsidRPr="00EE6DAF" w:rsidRDefault="0030613D" w:rsidP="00EE6DAF">
      <w:pPr>
        <w:pStyle w:val="Prrafodelista"/>
        <w:numPr>
          <w:ilvl w:val="0"/>
          <w:numId w:val="1"/>
        </w:numPr>
        <w:spacing w:after="160" w:line="259" w:lineRule="auto"/>
      </w:pPr>
      <w:r w:rsidRPr="0030613D">
        <w:rPr>
          <w:rFonts w:ascii="Arial" w:hAnsi="Arial" w:cs="Arial"/>
        </w:rPr>
        <w:t xml:space="preserve">Mejorar continuamente los procesos  </w:t>
      </w:r>
    </w:p>
    <w:sectPr w:rsidR="00EE6DAF" w:rsidRPr="00EE6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184"/>
    <w:multiLevelType w:val="hybridMultilevel"/>
    <w:tmpl w:val="60A27DBE"/>
    <w:lvl w:ilvl="0" w:tplc="86BE9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01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08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6A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0B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C9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4A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DCE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7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AF"/>
    <w:rsid w:val="0030613D"/>
    <w:rsid w:val="0082366A"/>
    <w:rsid w:val="00EE6DAF"/>
    <w:rsid w:val="00F4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56EA7"/>
  <w15:chartTrackingRefBased/>
  <w15:docId w15:val="{24CAAB1C-4A16-4EEC-A40F-E5E2D841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613D"/>
    <w:pPr>
      <w:spacing w:after="200" w:line="276" w:lineRule="auto"/>
      <w:ind w:left="720"/>
      <w:contextualSpacing/>
    </w:pPr>
    <w:rPr>
      <w:kern w:val="0"/>
      <w:lang w:val="es-CO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30613D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CONTROL INTERNO</cp:lastModifiedBy>
  <cp:revision>1</cp:revision>
  <dcterms:created xsi:type="dcterms:W3CDTF">2024-10-09T21:02:00Z</dcterms:created>
  <dcterms:modified xsi:type="dcterms:W3CDTF">2024-10-09T21:27:00Z</dcterms:modified>
</cp:coreProperties>
</file>